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73424">
      <w:pPr>
        <w:spacing w:after="0" w:line="600" w:lineRule="exact"/>
        <w:jc w:val="center"/>
        <w:rPr>
          <w:rFonts w:hint="eastAsia" w:ascii="方正小标宋简体" w:hAnsi="MicrosoftYaHei-Bold" w:eastAsia="方正小标宋简体"/>
          <w:color w:val="333333"/>
          <w:sz w:val="44"/>
          <w:szCs w:val="44"/>
        </w:rPr>
      </w:pPr>
      <w:bookmarkStart w:id="0" w:name="_Hlk177051011"/>
      <w:r>
        <w:rPr>
          <w:rFonts w:hint="eastAsia" w:ascii="方正小标宋简体" w:hAnsi="MicrosoftYaHei-Bold" w:eastAsia="方正小标宋简体"/>
          <w:color w:val="333333"/>
          <w:sz w:val="44"/>
          <w:szCs w:val="44"/>
        </w:rPr>
        <w:t>乐山高新创新科技发展集团有限公司</w:t>
      </w:r>
    </w:p>
    <w:bookmarkEnd w:id="0"/>
    <w:p w14:paraId="2B5830EE">
      <w:pPr>
        <w:spacing w:after="0" w:line="600" w:lineRule="exact"/>
        <w:jc w:val="center"/>
        <w:rPr>
          <w:rFonts w:hint="eastAsia" w:ascii="方正小标宋简体" w:hAnsi="MicrosoftYaHei-Bold" w:eastAsia="方正小标宋简体"/>
          <w:color w:val="333333"/>
          <w:sz w:val="44"/>
          <w:szCs w:val="44"/>
        </w:rPr>
      </w:pPr>
      <w:r>
        <w:rPr>
          <w:rFonts w:hint="eastAsia" w:ascii="方正小标宋简体" w:hAnsi="MicrosoftYaHei-Bold" w:eastAsia="方正小标宋简体"/>
          <w:color w:val="333333"/>
          <w:sz w:val="44"/>
          <w:szCs w:val="44"/>
        </w:rPr>
        <w:t>2025年圆白萝卜第一批次销售公告</w:t>
      </w:r>
    </w:p>
    <w:p w14:paraId="7159EADB">
      <w:pPr>
        <w:pStyle w:val="15"/>
        <w:widowControl/>
        <w:rPr>
          <w:rFonts w:hint="eastAsia"/>
        </w:rPr>
      </w:pPr>
    </w:p>
    <w:p w14:paraId="2193CFF1">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乐山高新创新科技发展集团有限公司位于乐山高新区安谷镇种植基地集中连片种植了圆白萝卜（品种：春不老）约216亩。目前，白萝卜已经陆续进入采收阶段，现面向社会各界进行第一批次公开销售，如有意向，2025年1月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日之前欢迎来电或现场咨询，并于2025年1月1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日10点准时在</w:t>
      </w:r>
      <w:r>
        <w:rPr>
          <w:rFonts w:hint="eastAsia" w:ascii="仿宋_GB2312" w:hAnsi="仿宋_GB2312" w:eastAsia="仿宋_GB2312" w:cs="仿宋_GB2312"/>
          <w:sz w:val="32"/>
          <w:szCs w:val="32"/>
          <w:lang w:val="en-US" w:eastAsia="zh-CN"/>
        </w:rPr>
        <w:t>市中区高新区乐高大道</w:t>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号8幢606号</w:t>
      </w:r>
      <w:r>
        <w:rPr>
          <w:rFonts w:hint="eastAsia" w:ascii="仿宋_GB2312" w:hAnsi="仿宋_GB2312" w:eastAsia="仿宋_GB2312" w:cs="仿宋_GB2312"/>
          <w:sz w:val="32"/>
          <w:szCs w:val="32"/>
        </w:rPr>
        <w:t>进行报价购买。</w:t>
      </w:r>
    </w:p>
    <w:p w14:paraId="3E9D181C">
      <w:pPr>
        <w:spacing w:after="0" w:line="560" w:lineRule="exact"/>
        <w:ind w:firstLine="640" w:firstLineChars="200"/>
        <w:jc w:val="both"/>
        <w:rPr>
          <w:rFonts w:hint="eastAsia" w:ascii="仿宋_GB2312" w:hAnsi="仿宋_GB2312" w:eastAsia="仿宋_GB2312" w:cs="仿宋_GB2312"/>
          <w:sz w:val="32"/>
          <w:szCs w:val="32"/>
        </w:rPr>
      </w:pPr>
    </w:p>
    <w:p w14:paraId="2BB2AF8F">
      <w:pPr>
        <w:spacing w:after="0" w:line="560" w:lineRule="exact"/>
        <w:ind w:firstLine="640" w:firstLineChars="200"/>
        <w:jc w:val="both"/>
        <w:rPr>
          <w:rFonts w:hint="eastAsia" w:ascii="仿宋_GB2312" w:hAnsi="仿宋_GB2312" w:eastAsia="仿宋_GB2312" w:cs="仿宋_GB2312"/>
          <w:sz w:val="32"/>
          <w:szCs w:val="32"/>
        </w:rPr>
      </w:pPr>
    </w:p>
    <w:p w14:paraId="0105BC12">
      <w:pPr>
        <w:spacing w:after="0" w:line="560" w:lineRule="exact"/>
        <w:ind w:firstLine="640" w:firstLineChars="200"/>
        <w:jc w:val="both"/>
        <w:rPr>
          <w:rFonts w:hint="eastAsia" w:ascii="仿宋_GB2312" w:hAnsi="仿宋_GB2312" w:eastAsia="仿宋_GB2312" w:cs="仿宋_GB2312"/>
          <w:sz w:val="32"/>
          <w:szCs w:val="32"/>
        </w:rPr>
      </w:pPr>
    </w:p>
    <w:p w14:paraId="540CBE14">
      <w:pPr>
        <w:spacing w:after="0" w:line="560" w:lineRule="exact"/>
        <w:ind w:left="3838" w:leftChars="290" w:hanging="3200" w:hangingChars="10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丁先生  13550160566（微信同号）</w:t>
      </w:r>
    </w:p>
    <w:p w14:paraId="07E4E04F">
      <w:pPr>
        <w:spacing w:after="0" w:line="560" w:lineRule="exact"/>
        <w:ind w:firstLine="3840" w:firstLineChars="1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张先生  13518231734（微信同号）</w:t>
      </w:r>
    </w:p>
    <w:p w14:paraId="727DE9DF">
      <w:pPr>
        <w:spacing w:after="0" w:line="560" w:lineRule="exact"/>
        <w:ind w:firstLine="640" w:firstLineChars="200"/>
        <w:jc w:val="both"/>
        <w:rPr>
          <w:rFonts w:hint="eastAsia" w:ascii="仿宋_GB2312" w:hAnsi="仿宋_GB2312" w:eastAsia="仿宋_GB2312" w:cs="仿宋_GB2312"/>
          <w:sz w:val="32"/>
          <w:szCs w:val="32"/>
        </w:rPr>
      </w:pPr>
    </w:p>
    <w:p w14:paraId="63821289">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乐山高新创新科技发展集团有限公司</w:t>
      </w:r>
    </w:p>
    <w:p w14:paraId="100DFBCC">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2025年1月1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p w14:paraId="0381756A">
      <w:pPr>
        <w:spacing w:after="0" w:line="560" w:lineRule="exact"/>
        <w:jc w:val="both"/>
        <w:rPr>
          <w:rFonts w:hint="eastAsia" w:ascii="黑体" w:hAnsi="黑体" w:eastAsia="黑体"/>
          <w:sz w:val="48"/>
          <w:szCs w:val="48"/>
        </w:rPr>
      </w:pPr>
    </w:p>
    <w:p w14:paraId="18820EBF">
      <w:pPr>
        <w:spacing w:after="0" w:line="560" w:lineRule="exact"/>
        <w:ind w:firstLine="960" w:firstLineChars="200"/>
        <w:jc w:val="center"/>
        <w:rPr>
          <w:rFonts w:hint="eastAsia" w:ascii="黑体" w:hAnsi="黑体" w:eastAsia="黑体"/>
          <w:sz w:val="48"/>
          <w:szCs w:val="48"/>
        </w:rPr>
      </w:pPr>
    </w:p>
    <w:p w14:paraId="507C6172">
      <w:pPr>
        <w:spacing w:after="0" w:line="560" w:lineRule="exact"/>
        <w:ind w:firstLine="960" w:firstLineChars="200"/>
        <w:jc w:val="center"/>
        <w:rPr>
          <w:rFonts w:hint="eastAsia" w:ascii="黑体" w:hAnsi="黑体" w:eastAsia="黑体"/>
          <w:sz w:val="48"/>
          <w:szCs w:val="48"/>
        </w:rPr>
      </w:pPr>
      <w:r>
        <w:rPr>
          <w:rFonts w:hint="eastAsia" w:ascii="黑体" w:hAnsi="黑体" w:eastAsia="黑体"/>
          <w:sz w:val="48"/>
          <w:szCs w:val="48"/>
        </w:rPr>
        <w:t>买方须知</w:t>
      </w:r>
    </w:p>
    <w:p w14:paraId="4EB324C2">
      <w:pPr>
        <w:spacing w:after="0" w:line="560" w:lineRule="exact"/>
        <w:ind w:firstLine="960" w:firstLineChars="200"/>
        <w:jc w:val="center"/>
        <w:rPr>
          <w:rFonts w:hint="eastAsia" w:ascii="黑体" w:hAnsi="黑体" w:eastAsia="黑体"/>
          <w:sz w:val="48"/>
          <w:szCs w:val="48"/>
        </w:rPr>
      </w:pPr>
    </w:p>
    <w:p w14:paraId="49961838">
      <w:pPr>
        <w:spacing w:after="0" w:line="560" w:lineRule="exact"/>
        <w:ind w:firstLine="640" w:firstLineChars="200"/>
        <w:jc w:val="both"/>
        <w:rPr>
          <w:rFonts w:hint="eastAsia" w:ascii="黑体" w:hAnsi="黑体" w:eastAsia="黑体"/>
          <w:sz w:val="32"/>
          <w:szCs w:val="32"/>
        </w:rPr>
      </w:pPr>
      <w:r>
        <w:rPr>
          <w:rFonts w:hint="eastAsia" w:ascii="黑体" w:hAnsi="黑体" w:eastAsia="黑体"/>
          <w:sz w:val="32"/>
          <w:szCs w:val="32"/>
        </w:rPr>
        <w:t>一、售卖内容</w:t>
      </w:r>
    </w:p>
    <w:p w14:paraId="1E2BEBD8">
      <w:pPr>
        <w:spacing w:after="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（一）品种及数量: 圆白萝卜（春不老），第一批次约</w:t>
      </w:r>
      <w:r>
        <w:rPr>
          <w:rFonts w:hint="eastAsia" w:ascii="仿宋_GB2312" w:eastAsia="仿宋_GB2312"/>
          <w:color w:val="auto"/>
          <w:sz w:val="32"/>
          <w:szCs w:val="32"/>
        </w:rPr>
        <w:t>7000</w:t>
      </w:r>
      <w:r>
        <w:rPr>
          <w:rFonts w:hint="eastAsia" w:ascii="仿宋_GB2312" w:eastAsia="仿宋_GB2312"/>
          <w:sz w:val="32"/>
          <w:szCs w:val="32"/>
        </w:rPr>
        <w:t>千克。具体数量据实计算。</w:t>
      </w:r>
    </w:p>
    <w:p w14:paraId="16038C99">
      <w:pPr>
        <w:spacing w:after="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（二）种植地点:乐山高新区安谷镇。</w:t>
      </w:r>
    </w:p>
    <w:p w14:paraId="213575DE">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eastAsia="仿宋_GB2312"/>
          <w:sz w:val="32"/>
          <w:szCs w:val="32"/>
        </w:rPr>
        <w:t>（三）意向买方据当日圆白萝卜出田价行情和现场</w:t>
      </w:r>
      <w:r>
        <w:rPr>
          <w:rFonts w:hint="eastAsia" w:ascii="仿宋_GB2312" w:hAnsi="微软雅黑" w:eastAsia="仿宋_GB2312" w:cs="微软雅黑"/>
          <w:sz w:val="32"/>
          <w:szCs w:val="32"/>
        </w:rPr>
        <w:t>查看</w:t>
      </w:r>
      <w:r>
        <w:rPr>
          <w:rFonts w:hint="eastAsia" w:ascii="仿宋_GB2312" w:hAnsi="仿宋_GB2312" w:eastAsia="仿宋_GB2312" w:cs="仿宋_GB2312"/>
          <w:sz w:val="32"/>
          <w:szCs w:val="32"/>
        </w:rPr>
        <w:t>的质量、数量等情况，确定报价。</w:t>
      </w:r>
    </w:p>
    <w:p w14:paraId="1AF7868A">
      <w:pPr>
        <w:spacing w:after="0" w:line="560" w:lineRule="exact"/>
        <w:ind w:firstLine="640" w:firstLineChars="200"/>
        <w:jc w:val="both"/>
        <w:rPr>
          <w:rFonts w:hint="eastAsia" w:ascii="黑体" w:hAnsi="黑体" w:eastAsia="黑体"/>
          <w:sz w:val="32"/>
          <w:szCs w:val="32"/>
        </w:rPr>
      </w:pPr>
      <w:r>
        <w:rPr>
          <w:rFonts w:hint="eastAsia" w:ascii="黑体" w:hAnsi="黑体" w:eastAsia="黑体"/>
          <w:sz w:val="32"/>
          <w:szCs w:val="32"/>
        </w:rPr>
        <w:t>二、蔬菜质量</w:t>
      </w:r>
    </w:p>
    <w:p w14:paraId="24F11B26">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以种植现场的</w:t>
      </w:r>
      <w:r>
        <w:rPr>
          <w:rFonts w:hint="eastAsia" w:ascii="仿宋_GB2312" w:eastAsia="仿宋_GB2312"/>
          <w:sz w:val="32"/>
          <w:szCs w:val="32"/>
        </w:rPr>
        <w:t>蔬菜</w:t>
      </w:r>
      <w:r>
        <w:rPr>
          <w:rFonts w:hint="eastAsia" w:ascii="仿宋_GB2312" w:hAnsi="仿宋_GB2312" w:eastAsia="仿宋_GB2312" w:cs="仿宋_GB2312"/>
          <w:sz w:val="32"/>
          <w:szCs w:val="32"/>
        </w:rPr>
        <w:t>质量为准。请参与报价购买的</w:t>
      </w:r>
      <w:r>
        <w:rPr>
          <w:rFonts w:hint="eastAsia" w:ascii="仿宋_GB2312" w:eastAsia="仿宋_GB2312"/>
          <w:sz w:val="32"/>
          <w:szCs w:val="32"/>
        </w:rPr>
        <w:t>意向买方</w:t>
      </w:r>
      <w:r>
        <w:rPr>
          <w:rFonts w:hint="eastAsia" w:ascii="仿宋_GB2312" w:hAnsi="仿宋_GB2312" w:eastAsia="仿宋_GB2312" w:cs="仿宋_GB2312"/>
          <w:sz w:val="32"/>
          <w:szCs w:val="32"/>
        </w:rPr>
        <w:t>于交易前在出售方公司带领下现场</w:t>
      </w:r>
      <w:r>
        <w:rPr>
          <w:rFonts w:hint="eastAsia" w:ascii="仿宋_GB2312" w:hAnsi="微软雅黑" w:eastAsia="仿宋_GB2312" w:cs="微软雅黑"/>
          <w:sz w:val="32"/>
          <w:szCs w:val="32"/>
        </w:rPr>
        <w:t>查</w:t>
      </w:r>
      <w:r>
        <w:rPr>
          <w:rFonts w:hint="eastAsia" w:ascii="仿宋_GB2312" w:hAnsi="仿宋_GB2312" w:eastAsia="仿宋_GB2312" w:cs="仿宋_GB2312"/>
          <w:sz w:val="32"/>
          <w:szCs w:val="32"/>
        </w:rPr>
        <w:t>看;如未看现场或看现场后参与报价的</w:t>
      </w:r>
      <w:r>
        <w:rPr>
          <w:rFonts w:hint="eastAsia" w:ascii="仿宋_GB2312" w:eastAsia="仿宋_GB2312"/>
          <w:sz w:val="32"/>
          <w:szCs w:val="32"/>
        </w:rPr>
        <w:t>买</w:t>
      </w:r>
      <w:r>
        <w:rPr>
          <w:rFonts w:hint="eastAsia" w:ascii="仿宋_GB2312" w:hAnsi="仿宋_GB2312" w:eastAsia="仿宋_GB2312" w:cs="仿宋_GB2312"/>
          <w:sz w:val="32"/>
          <w:szCs w:val="32"/>
        </w:rPr>
        <w:t>方均视同认可</w:t>
      </w:r>
      <w:r>
        <w:rPr>
          <w:rFonts w:hint="eastAsia" w:ascii="仿宋_GB2312" w:eastAsia="仿宋_GB2312"/>
          <w:sz w:val="32"/>
          <w:szCs w:val="32"/>
        </w:rPr>
        <w:t>蔬菜</w:t>
      </w:r>
      <w:r>
        <w:rPr>
          <w:rFonts w:hint="eastAsia" w:ascii="仿宋_GB2312" w:hAnsi="仿宋_GB2312" w:eastAsia="仿宋_GB2312" w:cs="仿宋_GB2312"/>
          <w:sz w:val="32"/>
          <w:szCs w:val="32"/>
        </w:rPr>
        <w:t>的质量，成交后不得再对质量提出异议。</w:t>
      </w:r>
    </w:p>
    <w:p w14:paraId="50AB516D">
      <w:pPr>
        <w:spacing w:after="0" w:line="560" w:lineRule="exact"/>
        <w:ind w:firstLine="640" w:firstLineChars="200"/>
        <w:jc w:val="both"/>
        <w:rPr>
          <w:rFonts w:hint="eastAsia" w:ascii="黑体" w:hAnsi="黑体" w:eastAsia="黑体"/>
          <w:sz w:val="32"/>
          <w:szCs w:val="32"/>
        </w:rPr>
      </w:pPr>
      <w:r>
        <w:rPr>
          <w:rFonts w:hint="eastAsia" w:ascii="黑体" w:hAnsi="黑体" w:eastAsia="黑体"/>
          <w:sz w:val="32"/>
          <w:szCs w:val="32"/>
        </w:rPr>
        <w:t>三、买方资格</w:t>
      </w:r>
    </w:p>
    <w:p w14:paraId="575FAD85">
      <w:pPr>
        <w:spacing w:after="0" w:line="560" w:lineRule="exact"/>
        <w:ind w:firstLine="640" w:firstLineChars="200"/>
        <w:jc w:val="both"/>
        <w:rPr>
          <w:rFonts w:hint="eastAsia" w:ascii="楷体" w:hAnsi="楷体" w:eastAsia="楷体"/>
          <w:sz w:val="32"/>
          <w:szCs w:val="32"/>
        </w:rPr>
      </w:pPr>
      <w:r>
        <w:rPr>
          <w:rFonts w:hint="eastAsia" w:ascii="楷体" w:hAnsi="楷体" w:eastAsia="楷体"/>
          <w:sz w:val="32"/>
          <w:szCs w:val="32"/>
        </w:rPr>
        <w:t>(一)需符合以下条件</w:t>
      </w:r>
    </w:p>
    <w:p w14:paraId="0C90A8E0">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1.买方必须具有以下资质:在中华人民共和国境内注册的有经营资质的相关单位或自然人，能够独立承担民事责任。</w:t>
      </w:r>
    </w:p>
    <w:p w14:paraId="24AB5FE2">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2.买方要具有良好的商业信誉,具有履行合同的能力，在经营活动中无重大违法记录，具有良好的经营业绩。</w:t>
      </w:r>
    </w:p>
    <w:p w14:paraId="1A93E645">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.遵守国家有关的法律法规。</w:t>
      </w:r>
    </w:p>
    <w:p w14:paraId="36F59F5D">
      <w:pPr>
        <w:spacing w:after="0" w:line="560" w:lineRule="exact"/>
        <w:ind w:firstLine="640" w:firstLineChars="200"/>
        <w:jc w:val="both"/>
        <w:rPr>
          <w:rFonts w:hint="eastAsia" w:ascii="楷体" w:hAnsi="楷体" w:eastAsia="楷体"/>
          <w:sz w:val="32"/>
          <w:szCs w:val="32"/>
        </w:rPr>
      </w:pPr>
      <w:r>
        <w:rPr>
          <w:rFonts w:hint="eastAsia" w:ascii="楷体" w:hAnsi="楷体" w:eastAsia="楷体"/>
          <w:sz w:val="32"/>
          <w:szCs w:val="32"/>
        </w:rPr>
        <w:t>(二)买方参与报价方式和提交的材料</w:t>
      </w:r>
    </w:p>
    <w:p w14:paraId="07EF7267">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买方将当日报价单(加盖单位公章)密封在一个材料袋中,报价单须字迹清晰、明确具体，必须使用出售方提供的报价单，价格精确到小数点后两位，并且大写加小写，大小写不一致按大写为准。不按照以上规定要求填写的报价单无效。</w:t>
      </w:r>
    </w:p>
    <w:p w14:paraId="08049511">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2.装有当日报价材料的密封袋必须在每批次蔬菜销售当日10点前提交给出售方,并在《递交报价单确认书》上签字确认,逾期不予受理。</w:t>
      </w:r>
    </w:p>
    <w:p w14:paraId="32D750C5">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3.买方还需提交如下材料:</w:t>
      </w:r>
    </w:p>
    <w:p w14:paraId="094253C3">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(1)营业执照复印件加盖单位公章，自然人的提供身份证复印件;</w:t>
      </w:r>
    </w:p>
    <w:p w14:paraId="50940A2C">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(2)法人身份证或授权委托书以及被授权人的身份证复印件。</w:t>
      </w:r>
    </w:p>
    <w:p w14:paraId="5A572BE0">
      <w:pPr>
        <w:spacing w:after="0" w:line="560" w:lineRule="exact"/>
        <w:ind w:firstLine="640" w:firstLineChars="200"/>
        <w:jc w:val="both"/>
        <w:rPr>
          <w:rFonts w:hint="eastAsia" w:ascii="黑体" w:hAnsi="黑体" w:eastAsia="黑体"/>
          <w:sz w:val="32"/>
          <w:szCs w:val="32"/>
        </w:rPr>
      </w:pPr>
      <w:r>
        <w:rPr>
          <w:rFonts w:hint="eastAsia" w:ascii="黑体" w:hAnsi="黑体" w:eastAsia="黑体"/>
          <w:sz w:val="32"/>
          <w:szCs w:val="32"/>
        </w:rPr>
        <w:t>四、成交定金</w:t>
      </w:r>
    </w:p>
    <w:p w14:paraId="5D3B0DCF">
      <w:pPr>
        <w:spacing w:after="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auto"/>
          <w:sz w:val="32"/>
          <w:szCs w:val="32"/>
        </w:rPr>
        <w:t>成交定金金额:当批次</w:t>
      </w:r>
      <w:bookmarkStart w:id="1" w:name="_Hlk185414118"/>
      <w:r>
        <w:rPr>
          <w:rFonts w:hint="eastAsia" w:ascii="仿宋_GB2312" w:hAnsi="仿宋_GB2312" w:eastAsia="仿宋_GB2312" w:cs="仿宋_GB2312"/>
          <w:color w:val="auto"/>
          <w:sz w:val="32"/>
          <w:szCs w:val="32"/>
        </w:rPr>
        <w:t>蔬菜</w:t>
      </w:r>
      <w:bookmarkEnd w:id="1"/>
      <w:r>
        <w:rPr>
          <w:rFonts w:hint="eastAsia" w:ascii="仿宋_GB2312" w:hAnsi="仿宋_GB2312" w:eastAsia="仿宋_GB2312" w:cs="仿宋_GB2312"/>
          <w:color w:val="auto"/>
          <w:sz w:val="32"/>
          <w:szCs w:val="32"/>
        </w:rPr>
        <w:t>销售预估价的10%。</w:t>
      </w:r>
    </w:p>
    <w:p w14:paraId="3D8DAB72">
      <w:pPr>
        <w:spacing w:after="0" w:line="560" w:lineRule="exact"/>
        <w:ind w:firstLine="640" w:firstLineChars="200"/>
        <w:jc w:val="both"/>
        <w:rPr>
          <w:rFonts w:hint="eastAsia" w:ascii="仿宋_GB2312" w:hAnsi="仿宋_GB2312" w:eastAsia="仿宋_GB2312" w:cs="仿宋_GB2312"/>
          <w:color w:val="C00000"/>
          <w:sz w:val="32"/>
          <w:szCs w:val="32"/>
        </w:rPr>
      </w:pPr>
      <w:r>
        <w:rPr>
          <w:rFonts w:hint="eastAsia" w:ascii="仿宋_GB2312" w:hAnsi="仿宋_GB2312" w:eastAsia="仿宋_GB2312" w:cs="仿宋_GB2312"/>
          <w:color w:val="auto"/>
          <w:sz w:val="32"/>
          <w:szCs w:val="32"/>
        </w:rPr>
        <w:t>2.出售方核实定金实际到账，方可签订合同，采收装车过磅后完成当批次蔬菜货款支付（若遇特殊情况双方可共同商议）。</w:t>
      </w:r>
    </w:p>
    <w:p w14:paraId="7EF707CE">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出售方银行账号信息如下:</w:t>
      </w:r>
    </w:p>
    <w:p w14:paraId="65F37068">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账户:乐山高新创新科技发展集团有限公司</w:t>
      </w:r>
    </w:p>
    <w:p w14:paraId="472C2850">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开户行:</w:t>
      </w:r>
      <w:bookmarkStart w:id="2" w:name="_Hlk177113722"/>
      <w:r>
        <w:rPr>
          <w:rFonts w:hint="eastAsia" w:ascii="仿宋_GB2312" w:hAnsi="仿宋_GB2312" w:eastAsia="仿宋_GB2312" w:cs="仿宋_GB2312"/>
          <w:sz w:val="32"/>
          <w:szCs w:val="32"/>
        </w:rPr>
        <w:t>中国邮政储蓄银行股份有限公司乐山市春华路支行</w:t>
      </w:r>
      <w:bookmarkEnd w:id="2"/>
    </w:p>
    <w:p w14:paraId="04135970">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w:t>
      </w:r>
      <w:r>
        <w:rPr>
          <w:rFonts w:hint="eastAsia"/>
        </w:rPr>
        <w:t xml:space="preserve"> </w:t>
      </w:r>
      <w:bookmarkStart w:id="3" w:name="_Hlk177113754"/>
      <w:r>
        <w:rPr>
          <w:rFonts w:hint="eastAsia" w:ascii="仿宋_GB2312" w:hAnsi="仿宋_GB2312" w:eastAsia="仿宋_GB2312" w:cs="仿宋_GB2312"/>
          <w:sz w:val="32"/>
          <w:szCs w:val="32"/>
        </w:rPr>
        <w:t>951000010011720255</w:t>
      </w:r>
      <w:bookmarkEnd w:id="3"/>
    </w:p>
    <w:p w14:paraId="755ABF07">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3.买方确定方式:报价最高者为最终买方,最高报价须高于或等于出售方销售底价为有效。</w:t>
      </w:r>
    </w:p>
    <w:p w14:paraId="355F693A">
      <w:pPr>
        <w:spacing w:after="0"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sz w:val="32"/>
          <w:szCs w:val="32"/>
        </w:rPr>
        <w:t>五、销售底价</w:t>
      </w:r>
    </w:p>
    <w:p w14:paraId="2854AF50">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本次销售底价为第三方询价公司在每批蔬菜销售前，通过实地走访蔬菜批发市场、查询政府部门网上发布的价格等方式综合考虑后由出售方给出蔬菜当日销售底价，买方报价低于销售底价按无效报价处理。</w:t>
      </w:r>
    </w:p>
    <w:p w14:paraId="53D6505A">
      <w:pPr>
        <w:spacing w:after="0" w:line="560" w:lineRule="exact"/>
        <w:ind w:firstLine="640" w:firstLineChars="200"/>
        <w:jc w:val="both"/>
        <w:rPr>
          <w:rFonts w:hint="eastAsia" w:ascii="黑体" w:hAnsi="黑体" w:eastAsia="黑体"/>
          <w:sz w:val="32"/>
          <w:szCs w:val="32"/>
        </w:rPr>
      </w:pPr>
      <w:r>
        <w:rPr>
          <w:rFonts w:hint="eastAsia" w:ascii="黑体" w:hAnsi="黑体" w:eastAsia="黑体"/>
          <w:sz w:val="32"/>
          <w:szCs w:val="32"/>
        </w:rPr>
        <w:t>六、报价时间地点及程序</w:t>
      </w:r>
    </w:p>
    <w:p w14:paraId="5FD560B0">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1.时间:每批次蔬菜销售当日10点。</w:t>
      </w:r>
    </w:p>
    <w:p w14:paraId="34D7EFF8">
      <w:pPr>
        <w:spacing w:after="0" w:line="560" w:lineRule="exact"/>
        <w:ind w:left="638" w:leftChars="29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2.地点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市中区高新区乐高大道</w:t>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号8幢606号。</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sz w:val="32"/>
          <w:szCs w:val="32"/>
        </w:rPr>
        <w:t>3.意向买方派一名代表在现场提交当日报价单,到现场意向买方大于等于1家即可开始报价。</w:t>
      </w:r>
    </w:p>
    <w:p w14:paraId="5B1DD475">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4.当意向买方的报价价格全部低于出售方销售底价时，销售无效,此次出售方售卖终止。意向买方的报价高于或等于出售方销售底价的为有效报价,有效报价最高者为实际成交方。</w:t>
      </w:r>
    </w:p>
    <w:p w14:paraId="226C84C4">
      <w:pPr>
        <w:spacing w:after="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(1)有效报价最高者出现两家或以上并列时:</w:t>
      </w:r>
      <w:r>
        <w:rPr>
          <w:rFonts w:hint="eastAsia" w:ascii="仿宋_GB2312" w:hAnsi="仿宋_GB2312" w:eastAsia="仿宋_GB2312" w:cs="仿宋_GB2312"/>
          <w:color w:val="auto"/>
          <w:sz w:val="32"/>
          <w:szCs w:val="32"/>
        </w:rPr>
        <w:t>现场可再次填写有效报价进行报价选出最高价者，也可经过协商后按比例提货。</w:t>
      </w:r>
    </w:p>
    <w:p w14:paraId="382E1B23">
      <w:pPr>
        <w:spacing w:after="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有效报价最高者出现两家或两家以上并列时:如有自愿放弃继续报价的，当未放弃的有效报价最高者只有一家时，该未放弃的有效报价最高者成为实际成交方，自愿放弃继续亮价的需签字(盖章)确认;如有两家或两家以上报价最高者继续报价时，按条款六第4第(1)款执行。</w:t>
      </w:r>
    </w:p>
    <w:p w14:paraId="5BD3CF93">
      <w:pPr>
        <w:spacing w:after="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5.在报价结束后，实际买家支付定金，出售方</w:t>
      </w:r>
      <w:r>
        <w:rPr>
          <w:rFonts w:hint="eastAsia" w:ascii="仿宋_GB2312" w:hAnsi="仿宋_GB2312" w:eastAsia="仿宋_GB2312" w:cs="仿宋_GB2312"/>
          <w:sz w:val="32"/>
          <w:szCs w:val="32"/>
        </w:rPr>
        <w:t>核实定金到账后，并与实际买家签订购销合同，采收装车过磅后完成当批次蔬菜货款支付</w:t>
      </w:r>
      <w:r>
        <w:rPr>
          <w:rFonts w:hint="eastAsia" w:ascii="仿宋_GB2312" w:hAnsi="仿宋_GB2312" w:eastAsia="仿宋_GB2312" w:cs="仿宋_GB2312"/>
          <w:color w:val="auto"/>
          <w:sz w:val="32"/>
          <w:szCs w:val="32"/>
        </w:rPr>
        <w:t>（若遇特殊情况双方可共同商议）。</w:t>
      </w:r>
    </w:p>
    <w:p w14:paraId="67CF2DA4">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6.实际买方须在签订合同当日内开始提货(提货前支付货款)，</w:t>
      </w:r>
      <w:r>
        <w:rPr>
          <w:rFonts w:hint="eastAsia" w:ascii="仿宋_GB2312" w:hAnsi="仿宋_GB2312" w:eastAsia="仿宋_GB2312" w:cs="仿宋_GB2312"/>
          <w:color w:val="auto"/>
          <w:sz w:val="32"/>
          <w:szCs w:val="32"/>
        </w:rPr>
        <w:t>至签订合同后按购销合同规定日期提货完毕。</w:t>
      </w:r>
      <w:r>
        <w:rPr>
          <w:rFonts w:hint="eastAsia" w:ascii="仿宋_GB2312" w:hAnsi="仿宋_GB2312" w:eastAsia="仿宋_GB2312" w:cs="仿宋_GB2312"/>
          <w:sz w:val="32"/>
          <w:szCs w:val="32"/>
        </w:rPr>
        <w:t>如遇阴雨天气不能装货,提货时间相应顺延。提货所需产生的一切费用需由实际买方承担。</w:t>
      </w:r>
    </w:p>
    <w:p w14:paraId="1216D45B">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七、本规则最终解释权归出售方所有，报价销售活动地点如有变动，另行通知。</w:t>
      </w:r>
    </w:p>
    <w:p w14:paraId="10DD707E">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八、联系事项</w:t>
      </w:r>
    </w:p>
    <w:p w14:paraId="1A31458D">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联系人:丁煜 </w:t>
      </w:r>
      <w:bookmarkStart w:id="10" w:name="_GoBack"/>
      <w:bookmarkEnd w:id="10"/>
    </w:p>
    <w:p w14:paraId="6F45F967">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电话:13550160566</w:t>
      </w:r>
    </w:p>
    <w:p w14:paraId="6A7DD3AF">
      <w:pPr>
        <w:spacing w:after="0" w:line="560" w:lineRule="exact"/>
        <w:ind w:firstLine="640" w:firstLineChars="200"/>
        <w:jc w:val="both"/>
        <w:rPr>
          <w:rFonts w:hint="eastAsia" w:ascii="仿宋_GB2312" w:hAnsi="仿宋_GB2312" w:eastAsia="仿宋_GB2312" w:cs="仿宋_GB2312"/>
          <w:sz w:val="32"/>
          <w:szCs w:val="32"/>
        </w:rPr>
      </w:pPr>
    </w:p>
    <w:p w14:paraId="782ED6BC">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rPr>
        <w:t xml:space="preserve"> </w:t>
      </w:r>
      <w:r>
        <w:rPr>
          <w:rFonts w:hint="eastAsia" w:ascii="仿宋_GB2312" w:hAnsi="仿宋_GB2312" w:eastAsia="仿宋_GB2312" w:cs="仿宋_GB2312"/>
          <w:sz w:val="32"/>
          <w:szCs w:val="32"/>
        </w:rPr>
        <w:t>蔬菜报价销售报价单</w:t>
      </w:r>
    </w:p>
    <w:p w14:paraId="37F0D54C">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rPr>
        <w:t xml:space="preserve"> </w:t>
      </w:r>
      <w:r>
        <w:rPr>
          <w:rFonts w:hint="eastAsia" w:ascii="仿宋_GB2312" w:hAnsi="仿宋_GB2312" w:eastAsia="仿宋_GB2312" w:cs="仿宋_GB2312"/>
          <w:sz w:val="32"/>
          <w:szCs w:val="32"/>
        </w:rPr>
        <w:t>递交报价单确认书</w:t>
      </w:r>
    </w:p>
    <w:p w14:paraId="2D3386C6">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rPr>
        <w:t xml:space="preserve"> </w:t>
      </w:r>
      <w:r>
        <w:rPr>
          <w:rFonts w:hint="eastAsia" w:ascii="仿宋_GB2312" w:hAnsi="仿宋_GB2312" w:eastAsia="仿宋_GB2312" w:cs="仿宋_GB2312"/>
          <w:sz w:val="32"/>
          <w:szCs w:val="32"/>
        </w:rPr>
        <w:t>圆白萝卜购销协议</w:t>
      </w:r>
    </w:p>
    <w:p w14:paraId="2CC61C51">
      <w:pPr>
        <w:spacing w:after="0" w:line="560" w:lineRule="exact"/>
        <w:ind w:firstLine="640" w:firstLineChars="200"/>
        <w:jc w:val="both"/>
        <w:rPr>
          <w:rFonts w:hint="eastAsia" w:ascii="仿宋_GB2312" w:hAnsi="仿宋_GB2312" w:eastAsia="仿宋_GB2312" w:cs="仿宋_GB2312"/>
          <w:sz w:val="32"/>
          <w:szCs w:val="32"/>
        </w:rPr>
      </w:pPr>
    </w:p>
    <w:p w14:paraId="473926B8">
      <w:pPr>
        <w:spacing w:after="0" w:line="560" w:lineRule="exact"/>
        <w:ind w:firstLine="640" w:firstLineChars="200"/>
        <w:jc w:val="both"/>
        <w:rPr>
          <w:rFonts w:hint="eastAsia" w:ascii="仿宋_GB2312" w:hAnsi="仿宋_GB2312" w:eastAsia="仿宋_GB2312" w:cs="仿宋_GB2312"/>
          <w:sz w:val="32"/>
          <w:szCs w:val="32"/>
        </w:rPr>
      </w:pPr>
    </w:p>
    <w:p w14:paraId="768F2BC5">
      <w:pPr>
        <w:spacing w:after="0" w:line="560" w:lineRule="exact"/>
        <w:ind w:firstLine="640" w:firstLineChars="200"/>
        <w:jc w:val="both"/>
        <w:rPr>
          <w:rFonts w:hint="eastAsia" w:ascii="仿宋_GB2312" w:hAnsi="仿宋_GB2312" w:eastAsia="仿宋_GB2312" w:cs="仿宋_GB2312"/>
          <w:sz w:val="32"/>
          <w:szCs w:val="32"/>
        </w:rPr>
      </w:pPr>
    </w:p>
    <w:p w14:paraId="6D8F16FB">
      <w:pPr>
        <w:spacing w:after="0" w:line="560" w:lineRule="exact"/>
        <w:ind w:firstLine="640" w:firstLineChars="200"/>
        <w:jc w:val="both"/>
        <w:rPr>
          <w:rFonts w:hint="eastAsia" w:ascii="仿宋_GB2312" w:hAnsi="仿宋_GB2312" w:eastAsia="仿宋_GB2312" w:cs="仿宋_GB2312"/>
          <w:sz w:val="32"/>
          <w:szCs w:val="32"/>
        </w:rPr>
      </w:pPr>
    </w:p>
    <w:p w14:paraId="2571831C">
      <w:pPr>
        <w:spacing w:after="0" w:line="560" w:lineRule="exact"/>
        <w:jc w:val="both"/>
        <w:rPr>
          <w:rFonts w:hint="eastAsia" w:ascii="仿宋_GB2312" w:hAnsi="仿宋_GB2312" w:eastAsia="仿宋_GB2312" w:cs="仿宋_GB2312"/>
          <w:sz w:val="32"/>
          <w:szCs w:val="32"/>
        </w:rPr>
      </w:pPr>
      <w:bookmarkStart w:id="4" w:name="_Hlk177053478"/>
    </w:p>
    <w:p w14:paraId="0EBFA09E">
      <w:pPr>
        <w:spacing w:after="0" w:line="560" w:lineRule="exact"/>
        <w:jc w:val="both"/>
        <w:rPr>
          <w:rFonts w:hint="eastAsia" w:ascii="仿宋_GB2312" w:hAnsi="仿宋_GB2312" w:eastAsia="仿宋_GB2312" w:cs="仿宋_GB2312"/>
          <w:sz w:val="32"/>
          <w:szCs w:val="32"/>
        </w:rPr>
      </w:pPr>
    </w:p>
    <w:p w14:paraId="68817FE6">
      <w:pPr>
        <w:spacing w:after="0" w:line="560" w:lineRule="exact"/>
        <w:jc w:val="both"/>
        <w:rPr>
          <w:rFonts w:hint="eastAsia" w:ascii="仿宋_GB2312" w:hAnsi="仿宋_GB2312" w:eastAsia="仿宋_GB2312" w:cs="仿宋_GB2312"/>
          <w:sz w:val="32"/>
          <w:szCs w:val="32"/>
        </w:rPr>
      </w:pPr>
    </w:p>
    <w:p w14:paraId="4B1484BA">
      <w:pPr>
        <w:spacing w:after="0" w:line="560" w:lineRule="exact"/>
        <w:jc w:val="both"/>
        <w:rPr>
          <w:rFonts w:hint="eastAsia" w:ascii="仿宋_GB2312" w:hAnsi="仿宋_GB2312" w:eastAsia="仿宋_GB2312" w:cs="仿宋_GB2312"/>
          <w:sz w:val="32"/>
          <w:szCs w:val="32"/>
        </w:rPr>
      </w:pPr>
    </w:p>
    <w:p w14:paraId="6D34BC2B">
      <w:pPr>
        <w:spacing w:after="0" w:line="560" w:lineRule="exact"/>
        <w:jc w:val="both"/>
        <w:rPr>
          <w:rFonts w:hint="eastAsia" w:ascii="仿宋_GB2312" w:hAnsi="仿宋_GB2312" w:eastAsia="仿宋_GB2312" w:cs="仿宋_GB2312"/>
          <w:sz w:val="32"/>
          <w:szCs w:val="32"/>
        </w:rPr>
      </w:pPr>
    </w:p>
    <w:p w14:paraId="1B23AD57">
      <w:pPr>
        <w:spacing w:after="0" w:line="56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乐山高新创新科技发展集团有限公司</w:t>
      </w:r>
    </w:p>
    <w:bookmarkEnd w:id="4"/>
    <w:p w14:paraId="42BDB5DA">
      <w:pPr>
        <w:spacing w:after="0" w:line="56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蔬菜销售报价单</w:t>
      </w:r>
    </w:p>
    <w:p w14:paraId="02F63E78">
      <w:pPr>
        <w:spacing w:after="0" w:line="560" w:lineRule="exact"/>
        <w:ind w:firstLine="640" w:firstLineChars="200"/>
        <w:jc w:val="both"/>
        <w:rPr>
          <w:rFonts w:hint="eastAsia" w:ascii="仿宋_GB2312" w:hAnsi="仿宋_GB2312" w:eastAsia="仿宋_GB2312" w:cs="仿宋_GB2312"/>
          <w:sz w:val="32"/>
          <w:szCs w:val="32"/>
        </w:rPr>
      </w:pPr>
    </w:p>
    <w:p w14:paraId="3BC74601">
      <w:pPr>
        <w:spacing w:after="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单位/个人(签字/盖章):</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4"/>
        <w:gridCol w:w="5890"/>
      </w:tblGrid>
      <w:tr w14:paraId="252E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66D567FC">
            <w:pPr>
              <w:spacing w:after="0" w:line="560" w:lineRule="exact"/>
              <w:jc w:val="center"/>
              <w:rPr>
                <w:rFonts w:hint="eastAsia" w:ascii="黑体" w:hAnsi="黑体" w:eastAsia="黑体" w:cs="仿宋_GB2312"/>
                <w:sz w:val="32"/>
                <w:szCs w:val="32"/>
              </w:rPr>
            </w:pPr>
            <w:r>
              <w:rPr>
                <w:rFonts w:hint="eastAsia" w:ascii="黑体" w:hAnsi="黑体" w:eastAsia="黑体" w:cs="仿宋_GB2312"/>
                <w:sz w:val="32"/>
                <w:szCs w:val="32"/>
              </w:rPr>
              <w:t>种类</w:t>
            </w:r>
          </w:p>
        </w:tc>
        <w:tc>
          <w:tcPr>
            <w:tcW w:w="5890" w:type="dxa"/>
          </w:tcPr>
          <w:p w14:paraId="2403144D">
            <w:pPr>
              <w:spacing w:after="0" w:line="560" w:lineRule="exact"/>
              <w:jc w:val="center"/>
              <w:rPr>
                <w:rFonts w:hint="eastAsia" w:ascii="黑体" w:hAnsi="黑体" w:eastAsia="黑体" w:cs="仿宋_GB2312"/>
                <w:sz w:val="32"/>
                <w:szCs w:val="32"/>
              </w:rPr>
            </w:pPr>
            <w:r>
              <w:rPr>
                <w:rFonts w:hint="eastAsia" w:ascii="黑体" w:hAnsi="黑体" w:eastAsia="黑体" w:cs="仿宋_GB2312"/>
                <w:sz w:val="32"/>
                <w:szCs w:val="32"/>
              </w:rPr>
              <w:t>价格</w:t>
            </w:r>
          </w:p>
        </w:tc>
      </w:tr>
      <w:tr w14:paraId="7260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07FFFE39">
            <w:pPr>
              <w:spacing w:after="0" w:line="560" w:lineRule="exact"/>
              <w:jc w:val="both"/>
              <w:rPr>
                <w:rFonts w:hint="eastAsia" w:ascii="仿宋_GB2312" w:hAnsi="仿宋_GB2312" w:eastAsia="仿宋_GB2312" w:cs="仿宋_GB2312"/>
                <w:sz w:val="32"/>
                <w:szCs w:val="32"/>
              </w:rPr>
            </w:pPr>
          </w:p>
          <w:p w14:paraId="02C88DC7">
            <w:pPr>
              <w:spacing w:after="0" w:line="560" w:lineRule="exact"/>
              <w:jc w:val="both"/>
              <w:rPr>
                <w:rFonts w:hint="eastAsia" w:ascii="仿宋_GB2312" w:hAnsi="仿宋_GB2312" w:eastAsia="仿宋_GB2312" w:cs="仿宋_GB2312"/>
                <w:sz w:val="32"/>
                <w:szCs w:val="32"/>
              </w:rPr>
            </w:pPr>
          </w:p>
          <w:p w14:paraId="62F3C031">
            <w:pPr>
              <w:spacing w:after="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圆白萝卜</w:t>
            </w:r>
          </w:p>
        </w:tc>
        <w:tc>
          <w:tcPr>
            <w:tcW w:w="5890" w:type="dxa"/>
          </w:tcPr>
          <w:p w14:paraId="3C20FAC9">
            <w:pPr>
              <w:spacing w:after="0" w:line="560" w:lineRule="exact"/>
              <w:jc w:val="both"/>
              <w:rPr>
                <w:rFonts w:hint="eastAsia" w:ascii="仿宋_GB2312" w:hAnsi="仿宋_GB2312" w:eastAsia="仿宋_GB2312" w:cs="仿宋_GB2312"/>
                <w:sz w:val="32"/>
                <w:szCs w:val="32"/>
              </w:rPr>
            </w:pPr>
          </w:p>
          <w:p w14:paraId="5841B979">
            <w:pPr>
              <w:spacing w:after="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小写：          元/千克</w:t>
            </w:r>
          </w:p>
          <w:p w14:paraId="6C754998">
            <w:pPr>
              <w:spacing w:after="0" w:line="560" w:lineRule="exact"/>
              <w:jc w:val="both"/>
              <w:rPr>
                <w:rFonts w:hint="eastAsia" w:ascii="仿宋_GB2312" w:hAnsi="仿宋_GB2312" w:eastAsia="仿宋_GB2312" w:cs="仿宋_GB2312"/>
                <w:sz w:val="32"/>
                <w:szCs w:val="32"/>
              </w:rPr>
            </w:pPr>
          </w:p>
          <w:p w14:paraId="6A9548F9">
            <w:pPr>
              <w:spacing w:after="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大写：          每千克</w:t>
            </w:r>
          </w:p>
          <w:p w14:paraId="7C1D62ED">
            <w:pPr>
              <w:spacing w:after="0" w:line="560" w:lineRule="exact"/>
              <w:jc w:val="both"/>
              <w:rPr>
                <w:rFonts w:hint="eastAsia" w:ascii="仿宋_GB2312" w:hAnsi="仿宋_GB2312" w:eastAsia="仿宋_GB2312" w:cs="仿宋_GB2312"/>
                <w:sz w:val="32"/>
                <w:szCs w:val="32"/>
              </w:rPr>
            </w:pPr>
          </w:p>
          <w:p w14:paraId="0E692293">
            <w:pPr>
              <w:spacing w:after="0" w:line="560" w:lineRule="exact"/>
              <w:jc w:val="both"/>
              <w:rPr>
                <w:rFonts w:hint="eastAsia" w:ascii="仿宋_GB2312" w:hAnsi="仿宋_GB2312" w:eastAsia="仿宋_GB2312" w:cs="仿宋_GB2312"/>
                <w:sz w:val="32"/>
                <w:szCs w:val="32"/>
              </w:rPr>
            </w:pPr>
          </w:p>
        </w:tc>
      </w:tr>
    </w:tbl>
    <w:p w14:paraId="6BDCC419">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说明:价格须精确到小数点后两位。</w:t>
      </w:r>
    </w:p>
    <w:p w14:paraId="0F5BD6D1">
      <w:pPr>
        <w:spacing w:after="0" w:line="560" w:lineRule="exact"/>
        <w:ind w:firstLine="640" w:firstLineChars="200"/>
        <w:jc w:val="both"/>
        <w:rPr>
          <w:rFonts w:hint="eastAsia" w:ascii="仿宋_GB2312" w:hAnsi="仿宋_GB2312" w:eastAsia="仿宋_GB2312" w:cs="仿宋_GB2312"/>
          <w:sz w:val="32"/>
          <w:szCs w:val="32"/>
        </w:rPr>
      </w:pPr>
    </w:p>
    <w:p w14:paraId="514CBA69">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日期：  年  月  日</w:t>
      </w:r>
    </w:p>
    <w:p w14:paraId="0798279D">
      <w:pPr>
        <w:spacing w:after="0" w:line="560" w:lineRule="exact"/>
        <w:ind w:firstLine="640" w:firstLineChars="200"/>
        <w:jc w:val="both"/>
        <w:rPr>
          <w:rFonts w:hint="eastAsia" w:ascii="仿宋_GB2312" w:hAnsi="仿宋_GB2312" w:eastAsia="仿宋_GB2312" w:cs="仿宋_GB2312"/>
          <w:sz w:val="32"/>
          <w:szCs w:val="32"/>
        </w:rPr>
      </w:pPr>
    </w:p>
    <w:p w14:paraId="733460DD">
      <w:pPr>
        <w:spacing w:after="0" w:line="560" w:lineRule="exact"/>
        <w:ind w:firstLine="640" w:firstLineChars="200"/>
        <w:jc w:val="both"/>
        <w:rPr>
          <w:rFonts w:hint="eastAsia" w:ascii="仿宋_GB2312" w:hAnsi="仿宋_GB2312" w:eastAsia="仿宋_GB2312" w:cs="仿宋_GB2312"/>
          <w:sz w:val="32"/>
          <w:szCs w:val="32"/>
        </w:rPr>
      </w:pPr>
    </w:p>
    <w:p w14:paraId="3B74EC48">
      <w:pPr>
        <w:spacing w:after="0" w:line="560" w:lineRule="exact"/>
        <w:ind w:firstLine="640" w:firstLineChars="200"/>
        <w:jc w:val="both"/>
        <w:rPr>
          <w:rFonts w:hint="eastAsia" w:ascii="仿宋_GB2312" w:hAnsi="仿宋_GB2312" w:eastAsia="仿宋_GB2312" w:cs="仿宋_GB2312"/>
          <w:sz w:val="32"/>
          <w:szCs w:val="32"/>
        </w:rPr>
      </w:pPr>
    </w:p>
    <w:p w14:paraId="0F995283">
      <w:pPr>
        <w:spacing w:after="0" w:line="560" w:lineRule="exact"/>
        <w:ind w:firstLine="640" w:firstLineChars="200"/>
        <w:jc w:val="both"/>
        <w:rPr>
          <w:rFonts w:hint="eastAsia" w:ascii="仿宋_GB2312" w:hAnsi="仿宋_GB2312" w:eastAsia="仿宋_GB2312" w:cs="仿宋_GB2312"/>
          <w:sz w:val="32"/>
          <w:szCs w:val="32"/>
        </w:rPr>
      </w:pPr>
    </w:p>
    <w:p w14:paraId="07FF2297">
      <w:pPr>
        <w:spacing w:after="0" w:line="560" w:lineRule="exact"/>
        <w:ind w:firstLine="640" w:firstLineChars="200"/>
        <w:jc w:val="both"/>
        <w:rPr>
          <w:rFonts w:hint="eastAsia" w:ascii="仿宋_GB2312" w:hAnsi="仿宋_GB2312" w:eastAsia="仿宋_GB2312" w:cs="仿宋_GB2312"/>
          <w:sz w:val="32"/>
          <w:szCs w:val="32"/>
        </w:rPr>
      </w:pPr>
    </w:p>
    <w:p w14:paraId="61DEBAC4">
      <w:pPr>
        <w:spacing w:after="0" w:line="560" w:lineRule="exact"/>
        <w:ind w:firstLine="640" w:firstLineChars="200"/>
        <w:jc w:val="both"/>
        <w:rPr>
          <w:rFonts w:hint="eastAsia" w:ascii="仿宋_GB2312" w:hAnsi="仿宋_GB2312" w:eastAsia="仿宋_GB2312" w:cs="仿宋_GB2312"/>
          <w:sz w:val="32"/>
          <w:szCs w:val="32"/>
        </w:rPr>
      </w:pPr>
    </w:p>
    <w:p w14:paraId="38AFEF15">
      <w:pPr>
        <w:spacing w:after="0" w:line="560" w:lineRule="exact"/>
        <w:ind w:firstLine="640" w:firstLineChars="200"/>
        <w:jc w:val="both"/>
        <w:rPr>
          <w:rFonts w:hint="eastAsia" w:ascii="仿宋_GB2312" w:hAnsi="仿宋_GB2312" w:eastAsia="仿宋_GB2312" w:cs="仿宋_GB2312"/>
          <w:sz w:val="32"/>
          <w:szCs w:val="32"/>
        </w:rPr>
      </w:pPr>
    </w:p>
    <w:p w14:paraId="5073D876">
      <w:pPr>
        <w:spacing w:after="0" w:line="560" w:lineRule="exact"/>
        <w:jc w:val="both"/>
        <w:rPr>
          <w:rFonts w:hint="eastAsia" w:ascii="仿宋_GB2312" w:hAnsi="仿宋_GB2312" w:eastAsia="仿宋_GB2312" w:cs="仿宋_GB2312"/>
          <w:sz w:val="32"/>
          <w:szCs w:val="32"/>
        </w:rPr>
      </w:pPr>
    </w:p>
    <w:p w14:paraId="07440CEC">
      <w:pPr>
        <w:spacing w:after="0" w:line="560" w:lineRule="exact"/>
        <w:jc w:val="center"/>
        <w:rPr>
          <w:rFonts w:hint="eastAsia" w:ascii="方正小标宋简体" w:hAnsi="仿宋_GB2312" w:eastAsia="方正小标宋简体" w:cs="仿宋_GB2312"/>
          <w:sz w:val="44"/>
          <w:szCs w:val="44"/>
        </w:rPr>
      </w:pPr>
      <w:bookmarkStart w:id="5" w:name="_Hlk177057297"/>
      <w:r>
        <w:rPr>
          <w:rFonts w:hint="eastAsia" w:ascii="方正小标宋简体" w:hAnsi="仿宋_GB2312" w:eastAsia="方正小标宋简体" w:cs="仿宋_GB2312"/>
          <w:sz w:val="44"/>
          <w:szCs w:val="44"/>
        </w:rPr>
        <w:t>递交报价单确认书</w:t>
      </w:r>
    </w:p>
    <w:bookmarkEnd w:id="5"/>
    <w:p w14:paraId="58B07C58">
      <w:pPr>
        <w:spacing w:after="0" w:line="560" w:lineRule="exact"/>
        <w:ind w:firstLine="640" w:firstLineChars="200"/>
        <w:jc w:val="both"/>
        <w:rPr>
          <w:rFonts w:hint="eastAsia" w:ascii="仿宋_GB2312" w:hAnsi="仿宋_GB2312" w:eastAsia="仿宋_GB2312" w:cs="仿宋_GB2312"/>
          <w:sz w:val="32"/>
          <w:szCs w:val="32"/>
        </w:rPr>
      </w:pPr>
    </w:p>
    <w:p w14:paraId="059F282B">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我单位(个人)已确认</w:t>
      </w:r>
      <w:bookmarkStart w:id="6" w:name="_Hlk177054136"/>
      <w:r>
        <w:rPr>
          <w:rFonts w:hint="eastAsia" w:ascii="仿宋_GB2312" w:hAnsi="仿宋_GB2312" w:eastAsia="仿宋_GB2312" w:cs="仿宋_GB2312"/>
          <w:sz w:val="32"/>
          <w:szCs w:val="32"/>
        </w:rPr>
        <w:t>乐山高新创新科技发展集团有限公司</w:t>
      </w:r>
      <w:bookmarkEnd w:id="6"/>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买方须知</w:t>
      </w:r>
      <w:r>
        <w:rPr>
          <w:rFonts w:hint="eastAsia" w:ascii="仿宋_GB2312" w:hAnsi="仿宋_GB2312" w:eastAsia="仿宋_GB2312" w:cs="仿宋_GB2312"/>
          <w:sz w:val="32"/>
          <w:szCs w:val="32"/>
        </w:rPr>
        <w:t>》,同意该规则规定的各项条款，报价单已认真填写、仔细确认，并按规定时限向出售方递交报价单。</w:t>
      </w:r>
    </w:p>
    <w:p w14:paraId="45D4B830">
      <w:pPr>
        <w:spacing w:after="0" w:line="560" w:lineRule="exact"/>
        <w:ind w:firstLine="640" w:firstLineChars="200"/>
        <w:jc w:val="both"/>
        <w:rPr>
          <w:rFonts w:hint="eastAsia" w:ascii="仿宋_GB2312" w:hAnsi="仿宋_GB2312" w:eastAsia="仿宋_GB2312" w:cs="仿宋_GB2312"/>
          <w:sz w:val="32"/>
          <w:szCs w:val="32"/>
        </w:rPr>
      </w:pPr>
    </w:p>
    <w:p w14:paraId="0CAAD69E">
      <w:pPr>
        <w:spacing w:after="0" w:line="560" w:lineRule="exact"/>
        <w:ind w:firstLine="640" w:firstLineChars="200"/>
        <w:jc w:val="both"/>
        <w:rPr>
          <w:rFonts w:hint="eastAsia" w:ascii="仿宋_GB2312" w:hAnsi="仿宋_GB2312" w:eastAsia="仿宋_GB2312" w:cs="仿宋_GB2312"/>
          <w:sz w:val="32"/>
          <w:szCs w:val="32"/>
        </w:rPr>
      </w:pPr>
    </w:p>
    <w:p w14:paraId="10F82253">
      <w:pPr>
        <w:spacing w:after="0" w:line="560" w:lineRule="exact"/>
        <w:ind w:firstLine="640" w:firstLineChars="200"/>
        <w:jc w:val="both"/>
        <w:rPr>
          <w:rFonts w:hint="eastAsia" w:ascii="仿宋_GB2312" w:hAnsi="仿宋_GB2312" w:eastAsia="仿宋_GB2312" w:cs="仿宋_GB2312"/>
          <w:sz w:val="32"/>
          <w:szCs w:val="32"/>
        </w:rPr>
      </w:pPr>
    </w:p>
    <w:p w14:paraId="1A49831A">
      <w:pPr>
        <w:spacing w:after="0" w:line="560" w:lineRule="exact"/>
        <w:ind w:firstLine="3840" w:firstLineChars="1200"/>
        <w:jc w:val="both"/>
        <w:rPr>
          <w:rFonts w:hint="eastAsia" w:ascii="仿宋_GB2312" w:hAnsi="仿宋_GB2312" w:eastAsia="仿宋_GB2312" w:cs="仿宋_GB2312"/>
          <w:sz w:val="32"/>
          <w:szCs w:val="32"/>
        </w:rPr>
      </w:pPr>
      <w:bookmarkStart w:id="7" w:name="_Hlk177054657"/>
      <w:r>
        <w:rPr>
          <w:rFonts w:hint="eastAsia" w:ascii="仿宋_GB2312" w:hAnsi="仿宋_GB2312" w:eastAsia="仿宋_GB2312" w:cs="仿宋_GB2312"/>
          <w:sz w:val="32"/>
          <w:szCs w:val="32"/>
        </w:rPr>
        <w:t>单位/个人(签字/盖章):</w:t>
      </w:r>
    </w:p>
    <w:bookmarkEnd w:id="7"/>
    <w:p w14:paraId="113731B9">
      <w:pPr>
        <w:spacing w:after="0" w:line="560" w:lineRule="exact"/>
        <w:ind w:firstLine="4800" w:firstLineChars="15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0D7B3F4E">
      <w:pPr>
        <w:spacing w:after="0" w:line="560" w:lineRule="exact"/>
        <w:ind w:firstLine="4800" w:firstLineChars="1500"/>
        <w:jc w:val="both"/>
        <w:rPr>
          <w:rFonts w:hint="eastAsia" w:ascii="仿宋_GB2312" w:hAnsi="仿宋_GB2312" w:eastAsia="仿宋_GB2312" w:cs="仿宋_GB2312"/>
          <w:sz w:val="32"/>
          <w:szCs w:val="32"/>
        </w:rPr>
      </w:pPr>
    </w:p>
    <w:p w14:paraId="4C38568C">
      <w:pPr>
        <w:spacing w:after="0" w:line="560" w:lineRule="exact"/>
        <w:ind w:firstLine="4800" w:firstLineChars="1500"/>
        <w:jc w:val="both"/>
        <w:rPr>
          <w:rFonts w:hint="eastAsia" w:ascii="仿宋_GB2312" w:hAnsi="仿宋_GB2312" w:eastAsia="仿宋_GB2312" w:cs="仿宋_GB2312"/>
          <w:sz w:val="32"/>
          <w:szCs w:val="32"/>
        </w:rPr>
      </w:pPr>
    </w:p>
    <w:p w14:paraId="285D1014">
      <w:pPr>
        <w:spacing w:after="0" w:line="560" w:lineRule="exact"/>
        <w:ind w:firstLine="4800" w:firstLineChars="1500"/>
        <w:jc w:val="both"/>
        <w:rPr>
          <w:rFonts w:hint="eastAsia" w:ascii="仿宋_GB2312" w:hAnsi="仿宋_GB2312" w:eastAsia="仿宋_GB2312" w:cs="仿宋_GB2312"/>
          <w:sz w:val="32"/>
          <w:szCs w:val="32"/>
        </w:rPr>
      </w:pPr>
    </w:p>
    <w:p w14:paraId="153E933B">
      <w:pPr>
        <w:spacing w:after="0" w:line="560" w:lineRule="exact"/>
        <w:ind w:firstLine="4800" w:firstLineChars="1500"/>
        <w:jc w:val="both"/>
        <w:rPr>
          <w:rFonts w:hint="eastAsia" w:ascii="仿宋_GB2312" w:hAnsi="仿宋_GB2312" w:eastAsia="仿宋_GB2312" w:cs="仿宋_GB2312"/>
          <w:sz w:val="32"/>
          <w:szCs w:val="32"/>
        </w:rPr>
      </w:pPr>
    </w:p>
    <w:p w14:paraId="1CA2E83F">
      <w:pPr>
        <w:spacing w:after="0" w:line="560" w:lineRule="exact"/>
        <w:ind w:firstLine="4800" w:firstLineChars="1500"/>
        <w:jc w:val="both"/>
        <w:rPr>
          <w:rFonts w:hint="eastAsia" w:ascii="仿宋_GB2312" w:hAnsi="仿宋_GB2312" w:eastAsia="仿宋_GB2312" w:cs="仿宋_GB2312"/>
          <w:sz w:val="32"/>
          <w:szCs w:val="32"/>
        </w:rPr>
      </w:pPr>
    </w:p>
    <w:p w14:paraId="30B47A00">
      <w:pPr>
        <w:spacing w:after="0" w:line="560" w:lineRule="exact"/>
        <w:ind w:firstLine="4800" w:firstLineChars="1500"/>
        <w:jc w:val="both"/>
        <w:rPr>
          <w:rFonts w:hint="eastAsia" w:ascii="仿宋_GB2312" w:hAnsi="仿宋_GB2312" w:eastAsia="仿宋_GB2312" w:cs="仿宋_GB2312"/>
          <w:sz w:val="32"/>
          <w:szCs w:val="32"/>
        </w:rPr>
      </w:pPr>
    </w:p>
    <w:p w14:paraId="16B925EC">
      <w:pPr>
        <w:spacing w:after="0" w:line="560" w:lineRule="exact"/>
        <w:ind w:firstLine="4800" w:firstLineChars="1500"/>
        <w:jc w:val="both"/>
        <w:rPr>
          <w:rFonts w:hint="eastAsia" w:ascii="仿宋_GB2312" w:hAnsi="仿宋_GB2312" w:eastAsia="仿宋_GB2312" w:cs="仿宋_GB2312"/>
          <w:sz w:val="32"/>
          <w:szCs w:val="32"/>
        </w:rPr>
      </w:pPr>
    </w:p>
    <w:p w14:paraId="57F092FE">
      <w:pPr>
        <w:spacing w:after="0" w:line="560" w:lineRule="exact"/>
        <w:ind w:firstLine="4800" w:firstLineChars="1500"/>
        <w:jc w:val="both"/>
        <w:rPr>
          <w:rFonts w:hint="eastAsia" w:ascii="仿宋_GB2312" w:hAnsi="仿宋_GB2312" w:eastAsia="仿宋_GB2312" w:cs="仿宋_GB2312"/>
          <w:sz w:val="32"/>
          <w:szCs w:val="32"/>
        </w:rPr>
      </w:pPr>
    </w:p>
    <w:p w14:paraId="43440652">
      <w:pPr>
        <w:spacing w:after="0" w:line="560" w:lineRule="exact"/>
        <w:ind w:firstLine="4800" w:firstLineChars="1500"/>
        <w:jc w:val="both"/>
        <w:rPr>
          <w:rFonts w:hint="eastAsia" w:ascii="仿宋_GB2312" w:hAnsi="仿宋_GB2312" w:eastAsia="仿宋_GB2312" w:cs="仿宋_GB2312"/>
          <w:sz w:val="32"/>
          <w:szCs w:val="32"/>
        </w:rPr>
      </w:pPr>
    </w:p>
    <w:p w14:paraId="23B34EC8">
      <w:pPr>
        <w:spacing w:after="0" w:line="560" w:lineRule="exact"/>
        <w:jc w:val="both"/>
        <w:rPr>
          <w:rFonts w:hint="eastAsia" w:ascii="方正小标宋简体" w:hAnsi="仿宋_GB2312" w:eastAsia="方正小标宋简体" w:cs="仿宋_GB2312"/>
          <w:sz w:val="32"/>
          <w:szCs w:val="32"/>
        </w:rPr>
      </w:pPr>
      <w:bookmarkStart w:id="8" w:name="_Hlk177057318"/>
    </w:p>
    <w:bookmarkEnd w:id="8"/>
    <w:p w14:paraId="657C974F">
      <w:pPr>
        <w:spacing w:after="0" w:line="560" w:lineRule="exact"/>
        <w:jc w:val="center"/>
        <w:rPr>
          <w:rFonts w:hint="eastAsia" w:ascii="方正小标宋简体" w:hAnsi="仿宋_GB2312" w:eastAsia="方正小标宋简体" w:cs="仿宋_GB2312"/>
          <w:sz w:val="32"/>
          <w:szCs w:val="32"/>
        </w:rPr>
      </w:pPr>
    </w:p>
    <w:p w14:paraId="30E22413">
      <w:pPr>
        <w:spacing w:after="0" w:line="560" w:lineRule="exact"/>
        <w:jc w:val="center"/>
        <w:rPr>
          <w:rFonts w:hint="eastAsia"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圆白萝卜购销协议</w:t>
      </w:r>
    </w:p>
    <w:p w14:paraId="6E8EC970">
      <w:pPr>
        <w:spacing w:after="0" w:line="560" w:lineRule="exact"/>
        <w:rPr>
          <w:rFonts w:hint="eastAsia" w:ascii="仿宋_GB2312" w:hAnsi="仿宋_GB2312" w:eastAsia="仿宋_GB2312" w:cs="仿宋_GB2312"/>
          <w:sz w:val="32"/>
          <w:szCs w:val="32"/>
        </w:rPr>
      </w:pPr>
    </w:p>
    <w:p w14:paraId="76D2B409">
      <w:pPr>
        <w:spacing w:after="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rPr>
        <w:t xml:space="preserve"> </w:t>
      </w:r>
      <w:r>
        <w:rPr>
          <w:rFonts w:hint="eastAsia" w:ascii="仿宋_GB2312" w:hAnsi="仿宋_GB2312" w:eastAsia="仿宋_GB2312" w:cs="仿宋_GB2312"/>
          <w:sz w:val="32"/>
          <w:szCs w:val="32"/>
        </w:rPr>
        <w:t>乐山高新创新科技发展集团有限公司</w:t>
      </w:r>
    </w:p>
    <w:p w14:paraId="0C51C245">
      <w:pPr>
        <w:spacing w:after="0" w:line="560" w:lineRule="exact"/>
        <w:rPr>
          <w:rFonts w:hint="eastAsia" w:ascii="仿宋_GB2312" w:hAnsi="仿宋_GB2312" w:eastAsia="仿宋_GB2312" w:cs="仿宋_GB2312"/>
          <w:sz w:val="32"/>
          <w:szCs w:val="32"/>
        </w:rPr>
      </w:pPr>
    </w:p>
    <w:p w14:paraId="3796946E">
      <w:pPr>
        <w:spacing w:after="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p>
    <w:p w14:paraId="26C8FEC1">
      <w:pPr>
        <w:spacing w:after="0" w:line="560" w:lineRule="exact"/>
        <w:ind w:firstLine="640" w:firstLineChars="200"/>
        <w:rPr>
          <w:rFonts w:hint="eastAsia" w:ascii="仿宋_GB2312" w:hAnsi="仿宋_GB2312" w:eastAsia="仿宋_GB2312" w:cs="仿宋_GB2312"/>
          <w:sz w:val="32"/>
          <w:szCs w:val="32"/>
        </w:rPr>
      </w:pPr>
    </w:p>
    <w:p w14:paraId="07E1EDD6">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本着公平、公正、公开的原则，为充分兼顾甲、乙双方的权益，经双方协商达成如下协议:</w:t>
      </w:r>
    </w:p>
    <w:p w14:paraId="016DD54E">
      <w:pPr>
        <w:spacing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一、甲方现有圆白萝卜约</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千克 (具体数量根据提货时过磅的结果据实计算),以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元/千克售于乙方;乙方已经对甲方的圆白萝卜进行了现场查看，并认同了质量确认了堆放位置，</w:t>
      </w:r>
      <w:r>
        <w:rPr>
          <w:rFonts w:hint="eastAsia" w:ascii="仿宋_GB2312" w:hAnsi="仿宋_GB2312" w:eastAsia="仿宋_GB2312" w:cs="仿宋_GB2312"/>
          <w:color w:val="auto"/>
          <w:sz w:val="32"/>
          <w:szCs w:val="32"/>
        </w:rPr>
        <w:t>该批次提货日期为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日之内。</w:t>
      </w:r>
    </w:p>
    <w:p w14:paraId="6D9CCB67">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二、乙方应在报价结束环节后，当日签订合同并支付定金，金额为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元。(单位名称:乐山高新创新科技发展集团有限公司，开户行:</w:t>
      </w:r>
      <w:r>
        <w:rPr>
          <w:rFonts w:hint="eastAsia"/>
        </w:rPr>
        <w:t xml:space="preserve"> </w:t>
      </w:r>
      <w:r>
        <w:rPr>
          <w:rFonts w:hint="eastAsia" w:ascii="仿宋_GB2312" w:hAnsi="仿宋_GB2312" w:eastAsia="仿宋_GB2312" w:cs="仿宋_GB2312"/>
          <w:sz w:val="32"/>
          <w:szCs w:val="32"/>
        </w:rPr>
        <w:t>中国邮政储蓄银行股份有限公司乐山市春华路支行；帐号:</w:t>
      </w:r>
      <w:r>
        <w:rPr>
          <w:rFonts w:hint="eastAsia"/>
        </w:rPr>
        <w:t xml:space="preserve"> </w:t>
      </w:r>
      <w:r>
        <w:rPr>
          <w:rFonts w:hint="eastAsia" w:ascii="仿宋_GB2312" w:hAnsi="仿宋_GB2312" w:eastAsia="仿宋_GB2312" w:cs="仿宋_GB2312"/>
          <w:sz w:val="32"/>
          <w:szCs w:val="32"/>
        </w:rPr>
        <w:t>951000010011720255)。如果乙方违约，定金将不予退回。</w:t>
      </w:r>
    </w:p>
    <w:p w14:paraId="333425DB">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三、乙方签订合同当日提货（因圆白萝卜具体数量需</w:t>
      </w:r>
      <w:bookmarkStart w:id="9" w:name="_Hlk177112246"/>
      <w:r>
        <w:rPr>
          <w:rFonts w:hint="eastAsia" w:ascii="仿宋_GB2312" w:hAnsi="仿宋_GB2312" w:eastAsia="仿宋_GB2312" w:cs="仿宋_GB2312"/>
          <w:sz w:val="32"/>
          <w:szCs w:val="32"/>
        </w:rPr>
        <w:t>根据提货时过磅的结果据实计算</w:t>
      </w:r>
      <w:bookmarkEnd w:id="9"/>
      <w:r>
        <w:rPr>
          <w:rFonts w:hint="eastAsia" w:ascii="仿宋_GB2312" w:hAnsi="仿宋_GB2312" w:eastAsia="仿宋_GB2312" w:cs="仿宋_GB2312"/>
          <w:sz w:val="32"/>
          <w:szCs w:val="32"/>
        </w:rPr>
        <w:t>，货款在提货完成后当日补齐）。由于乙方在签订协议前，已对甲方圆白萝卜价格、产品质量及堆放位置进行了确认，所以乙方不得以任何借口在规定的时间内推迟提货或不提货，否则,如乙方逾期提货,则甲方有权另行处理该批白萝卜，且乙方的定金不予退还。</w:t>
      </w:r>
    </w:p>
    <w:p w14:paraId="729D161A">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四、提货所需产生的一切费用需由乙方自行承担。</w:t>
      </w:r>
    </w:p>
    <w:p w14:paraId="0F65D198">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五、本协议未尽事宜，由甲、乙双方协商解决。</w:t>
      </w:r>
    </w:p>
    <w:p w14:paraId="5026684B">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六、本协议一式肆份，甲、乙双方各执贰份,双方签字(盖章)后生效。</w:t>
      </w:r>
    </w:p>
    <w:p w14:paraId="6C7BE84D">
      <w:pPr>
        <w:spacing w:after="0" w:line="560" w:lineRule="exact"/>
        <w:ind w:firstLine="640" w:firstLineChars="200"/>
        <w:rPr>
          <w:rFonts w:hint="eastAsia" w:ascii="仿宋_GB2312" w:hAnsi="仿宋_GB2312" w:eastAsia="仿宋_GB2312" w:cs="仿宋_GB2312"/>
          <w:sz w:val="32"/>
          <w:szCs w:val="32"/>
        </w:rPr>
      </w:pPr>
    </w:p>
    <w:p w14:paraId="688BB0C1">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甲方:乐山高新创新科技发展集团有限公司</w:t>
      </w:r>
    </w:p>
    <w:p w14:paraId="5208D3C6">
      <w:pPr>
        <w:spacing w:after="0" w:line="560" w:lineRule="exact"/>
        <w:ind w:firstLine="640" w:firstLineChars="200"/>
        <w:rPr>
          <w:rFonts w:hint="eastAsia" w:ascii="仿宋_GB2312" w:hAnsi="仿宋_GB2312" w:eastAsia="仿宋_GB2312" w:cs="仿宋_GB2312"/>
          <w:sz w:val="32"/>
          <w:szCs w:val="32"/>
        </w:rPr>
      </w:pPr>
    </w:p>
    <w:p w14:paraId="37B12FD7">
      <w:pPr>
        <w:spacing w:after="0" w:line="560" w:lineRule="exact"/>
        <w:ind w:firstLine="640" w:firstLineChars="200"/>
        <w:rPr>
          <w:rFonts w:hint="eastAsia" w:ascii="仿宋_GB2312" w:hAnsi="仿宋_GB2312" w:eastAsia="仿宋_GB2312" w:cs="仿宋_GB2312"/>
          <w:sz w:val="32"/>
          <w:szCs w:val="32"/>
        </w:rPr>
      </w:pPr>
    </w:p>
    <w:p w14:paraId="23852DF0">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签字(盖章)：</w:t>
      </w:r>
    </w:p>
    <w:p w14:paraId="47401A11">
      <w:pPr>
        <w:spacing w:after="0" w:line="560" w:lineRule="exact"/>
        <w:ind w:firstLine="640" w:firstLineChars="200"/>
        <w:rPr>
          <w:rFonts w:hint="eastAsia" w:ascii="仿宋_GB2312" w:hAnsi="仿宋_GB2312" w:eastAsia="仿宋_GB2312" w:cs="仿宋_GB2312"/>
          <w:sz w:val="32"/>
          <w:szCs w:val="32"/>
        </w:rPr>
      </w:pPr>
    </w:p>
    <w:p w14:paraId="0134DBC4">
      <w:pPr>
        <w:spacing w:after="0" w:line="560" w:lineRule="exact"/>
        <w:ind w:firstLine="640" w:firstLineChars="200"/>
        <w:rPr>
          <w:rFonts w:hint="eastAsia" w:ascii="仿宋_GB2312" w:hAnsi="仿宋_GB2312" w:eastAsia="仿宋_GB2312" w:cs="仿宋_GB2312"/>
          <w:sz w:val="32"/>
          <w:szCs w:val="32"/>
        </w:rPr>
      </w:pPr>
    </w:p>
    <w:p w14:paraId="63DF9CA8">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1489CA8D">
      <w:pPr>
        <w:spacing w:after="0" w:line="560" w:lineRule="exact"/>
        <w:ind w:firstLine="640" w:firstLineChars="200"/>
        <w:rPr>
          <w:rFonts w:hint="eastAsia" w:ascii="仿宋_GB2312" w:hAnsi="仿宋_GB2312" w:eastAsia="仿宋_GB2312" w:cs="仿宋_GB2312"/>
          <w:sz w:val="32"/>
          <w:szCs w:val="32"/>
        </w:rPr>
      </w:pPr>
    </w:p>
    <w:p w14:paraId="052C4949">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p>
    <w:p w14:paraId="0F0422A1">
      <w:pPr>
        <w:spacing w:after="0" w:line="560" w:lineRule="exact"/>
        <w:rPr>
          <w:rFonts w:hint="eastAsia" w:ascii="仿宋_GB2312" w:hAnsi="仿宋_GB2312" w:eastAsia="仿宋_GB2312" w:cs="仿宋_GB2312"/>
          <w:sz w:val="32"/>
          <w:szCs w:val="32"/>
        </w:rPr>
      </w:pPr>
    </w:p>
    <w:p w14:paraId="2CB13B4E">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签字(盖章)</w:t>
      </w:r>
    </w:p>
    <w:p w14:paraId="263CD762">
      <w:pPr>
        <w:spacing w:after="0" w:line="560" w:lineRule="exact"/>
        <w:ind w:firstLine="640" w:firstLineChars="200"/>
        <w:rPr>
          <w:rFonts w:hint="eastAsia" w:ascii="仿宋_GB2312" w:hAnsi="仿宋_GB2312" w:eastAsia="仿宋_GB2312" w:cs="仿宋_GB2312"/>
          <w:sz w:val="32"/>
          <w:szCs w:val="32"/>
        </w:rPr>
      </w:pPr>
    </w:p>
    <w:p w14:paraId="071F9F59">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6330DD84">
      <w:pPr>
        <w:spacing w:after="0" w:line="560" w:lineRule="exact"/>
        <w:ind w:firstLine="640" w:firstLineChars="200"/>
        <w:rPr>
          <w:rFonts w:hint="eastAsia" w:ascii="仿宋_GB2312" w:hAnsi="仿宋_GB2312" w:eastAsia="仿宋_GB2312" w:cs="仿宋_GB2312"/>
          <w:sz w:val="32"/>
          <w:szCs w:val="32"/>
        </w:rPr>
      </w:pPr>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MicrosoftYaHei-Bold">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3DE"/>
    <w:rsid w:val="00025159"/>
    <w:rsid w:val="000F1528"/>
    <w:rsid w:val="000F5C0A"/>
    <w:rsid w:val="000F7FA3"/>
    <w:rsid w:val="00186B81"/>
    <w:rsid w:val="001A4926"/>
    <w:rsid w:val="001E4D68"/>
    <w:rsid w:val="001F0BDE"/>
    <w:rsid w:val="00246A34"/>
    <w:rsid w:val="00251405"/>
    <w:rsid w:val="003C7B5F"/>
    <w:rsid w:val="0041773B"/>
    <w:rsid w:val="00422E42"/>
    <w:rsid w:val="004D17C1"/>
    <w:rsid w:val="004F33DE"/>
    <w:rsid w:val="005465E9"/>
    <w:rsid w:val="007F391E"/>
    <w:rsid w:val="008217D8"/>
    <w:rsid w:val="00921868"/>
    <w:rsid w:val="00AF71DF"/>
    <w:rsid w:val="00C92C1D"/>
    <w:rsid w:val="00CA74A1"/>
    <w:rsid w:val="00CC0A51"/>
    <w:rsid w:val="00D14819"/>
    <w:rsid w:val="00D2496E"/>
    <w:rsid w:val="00D70F3A"/>
    <w:rsid w:val="00E15F37"/>
    <w:rsid w:val="00E66391"/>
    <w:rsid w:val="00EE7937"/>
    <w:rsid w:val="00F054F2"/>
    <w:rsid w:val="00F73AC4"/>
    <w:rsid w:val="00FB4D97"/>
    <w:rsid w:val="01F40F97"/>
    <w:rsid w:val="04090D29"/>
    <w:rsid w:val="04E3145A"/>
    <w:rsid w:val="090D306A"/>
    <w:rsid w:val="10BD35C7"/>
    <w:rsid w:val="114F7F97"/>
    <w:rsid w:val="121C431D"/>
    <w:rsid w:val="19483C4A"/>
    <w:rsid w:val="1BA07D6D"/>
    <w:rsid w:val="1CD13F56"/>
    <w:rsid w:val="20AA10C4"/>
    <w:rsid w:val="226E2973"/>
    <w:rsid w:val="282262CF"/>
    <w:rsid w:val="2E31524D"/>
    <w:rsid w:val="3AFA0DF0"/>
    <w:rsid w:val="3BF05F8C"/>
    <w:rsid w:val="3F8844F1"/>
    <w:rsid w:val="434150E2"/>
    <w:rsid w:val="4A637566"/>
    <w:rsid w:val="5612303A"/>
    <w:rsid w:val="564E138F"/>
    <w:rsid w:val="6AFA59B8"/>
    <w:rsid w:val="6BE741CA"/>
    <w:rsid w:val="6C0C2550"/>
    <w:rsid w:val="7100694F"/>
    <w:rsid w:val="748A64B2"/>
    <w:rsid w:val="781F4CEB"/>
    <w:rsid w:val="7A9131A4"/>
    <w:rsid w:val="7B2446BB"/>
    <w:rsid w:val="7B657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4"/>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6"/>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7"/>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39"/>
    <w:semiHidden/>
    <w:unhideWhenUsed/>
    <w:qFormat/>
    <w:uiPriority w:val="99"/>
    <w:pPr>
      <w:ind w:left="100" w:leftChars="2500"/>
    </w:pPr>
  </w:style>
  <w:style w:type="paragraph" w:styleId="12">
    <w:name w:val="footer"/>
    <w:basedOn w:val="1"/>
    <w:unhideWhenUsed/>
    <w:qFormat/>
    <w:uiPriority w:val="99"/>
    <w:pPr>
      <w:tabs>
        <w:tab w:val="center" w:pos="4153"/>
        <w:tab w:val="right" w:pos="8306"/>
      </w:tabs>
      <w:snapToGrid w:val="0"/>
    </w:pPr>
    <w:rPr>
      <w:sz w:val="18"/>
    </w:rPr>
  </w:style>
  <w:style w:type="paragraph" w:styleId="1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4">
    <w:name w:val="Subtitle"/>
    <w:basedOn w:val="1"/>
    <w:next w:val="1"/>
    <w:link w:val="31"/>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semiHidden/>
    <w:unhideWhenUsed/>
    <w:qFormat/>
    <w:uiPriority w:val="99"/>
    <w:pPr>
      <w:spacing w:beforeAutospacing="1" w:after="0" w:afterAutospacing="1"/>
    </w:pPr>
    <w:rPr>
      <w:rFonts w:cs="Times New Roman"/>
      <w:kern w:val="0"/>
      <w:sz w:val="24"/>
    </w:rPr>
  </w:style>
  <w:style w:type="paragraph" w:styleId="16">
    <w:name w:val="Title"/>
    <w:basedOn w:val="1"/>
    <w:next w:val="1"/>
    <w:link w:val="30"/>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rPr>
  </w:style>
  <w:style w:type="character" w:customStyle="1" w:styleId="21">
    <w:name w:val="标题 1 字符"/>
    <w:basedOn w:val="19"/>
    <w:link w:val="2"/>
    <w:qFormat/>
    <w:uiPriority w:val="9"/>
    <w:rPr>
      <w:rFonts w:asciiTheme="majorHAnsi" w:hAnsiTheme="majorHAnsi" w:eastAsiaTheme="majorEastAsia" w:cstheme="majorBidi"/>
      <w:color w:val="104862" w:themeColor="accent1" w:themeShade="BF"/>
      <w:sz w:val="48"/>
      <w:szCs w:val="48"/>
    </w:rPr>
  </w:style>
  <w:style w:type="character" w:customStyle="1" w:styleId="22">
    <w:name w:val="标题 2 字符"/>
    <w:basedOn w:val="19"/>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3">
    <w:name w:val="标题 3 字符"/>
    <w:basedOn w:val="19"/>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4">
    <w:name w:val="标题 4 字符"/>
    <w:basedOn w:val="19"/>
    <w:link w:val="5"/>
    <w:semiHidden/>
    <w:qFormat/>
    <w:uiPriority w:val="9"/>
    <w:rPr>
      <w:rFonts w:cstheme="majorBidi"/>
      <w:color w:val="104862" w:themeColor="accent1" w:themeShade="BF"/>
      <w:sz w:val="28"/>
      <w:szCs w:val="28"/>
    </w:rPr>
  </w:style>
  <w:style w:type="character" w:customStyle="1" w:styleId="25">
    <w:name w:val="标题 5 字符"/>
    <w:basedOn w:val="19"/>
    <w:link w:val="6"/>
    <w:semiHidden/>
    <w:qFormat/>
    <w:uiPriority w:val="9"/>
    <w:rPr>
      <w:rFonts w:cstheme="majorBidi"/>
      <w:color w:val="104862" w:themeColor="accent1" w:themeShade="BF"/>
      <w:sz w:val="24"/>
    </w:rPr>
  </w:style>
  <w:style w:type="character" w:customStyle="1" w:styleId="26">
    <w:name w:val="标题 6 字符"/>
    <w:basedOn w:val="19"/>
    <w:link w:val="7"/>
    <w:semiHidden/>
    <w:qFormat/>
    <w:uiPriority w:val="9"/>
    <w:rPr>
      <w:rFonts w:cstheme="majorBidi"/>
      <w:b/>
      <w:bCs/>
      <w:color w:val="104862" w:themeColor="accent1" w:themeShade="BF"/>
    </w:rPr>
  </w:style>
  <w:style w:type="character" w:customStyle="1" w:styleId="27">
    <w:name w:val="标题 7 字符"/>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19"/>
    <w:link w:val="16"/>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19"/>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19"/>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明显强调1"/>
    <w:basedOn w:val="19"/>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明显引用 字符"/>
    <w:basedOn w:val="19"/>
    <w:link w:val="36"/>
    <w:qFormat/>
    <w:uiPriority w:val="30"/>
    <w:rPr>
      <w:i/>
      <w:iCs/>
      <w:color w:val="104862" w:themeColor="accent1" w:themeShade="BF"/>
    </w:rPr>
  </w:style>
  <w:style w:type="character" w:customStyle="1" w:styleId="38">
    <w:name w:val="明显参考1"/>
    <w:basedOn w:val="19"/>
    <w:qFormat/>
    <w:uiPriority w:val="32"/>
    <w:rPr>
      <w:b/>
      <w:bCs/>
      <w:smallCaps/>
      <w:color w:val="104862" w:themeColor="accent1" w:themeShade="BF"/>
      <w:spacing w:val="5"/>
    </w:rPr>
  </w:style>
  <w:style w:type="character" w:customStyle="1" w:styleId="39">
    <w:name w:val="日期 字符"/>
    <w:basedOn w:val="19"/>
    <w:link w:val="11"/>
    <w:semiHidden/>
    <w:qFormat/>
    <w:uiPriority w:val="99"/>
    <w:rPr>
      <w:rFonts w:asciiTheme="minorHAnsi" w:hAnsiTheme="minorHAnsi" w:eastAsiaTheme="minorEastAsia" w:cstheme="minorBidi"/>
      <w:kern w:val="2"/>
      <w:sz w:val="22"/>
      <w:szCs w:val="24"/>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2348</Words>
  <Characters>2474</Characters>
  <Lines>20</Lines>
  <Paragraphs>5</Paragraphs>
  <TotalTime>10</TotalTime>
  <ScaleCrop>false</ScaleCrop>
  <LinksUpToDate>false</LinksUpToDate>
  <CharactersWithSpaces>2713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2025-01-13T07:25:00Z</dcterms:created>
  <dc:creator>yao zhang</dc:creator>
  <cp:lastModifiedBy>丫头在路上</cp:lastModifiedBy>
  <cp:lastPrinted>2025-01-09T04:41:00Z</cp:lastPrinted>
  <dcterms:modified xsi:type="dcterms:W3CDTF">2025-01-14T01:43:08Z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FED000C4F8B447B8B6574F6F0086C7E2_13</vt:lpwstr>
  </property>
  <property fmtid="{D5CDD505-2E9C-101B-9397-08002B2CF9AE}" pid="4" name="KSOTemplateDocerSaveRecord">
    <vt:lpwstr>eyJoZGlkIjoiZGFiNmI5M2NmMTAxM2E0NmYyNmJkYzk1NjkyNWE1MWUiLCJ1c2VySWQiOiIyMzA4MTg0OTYifQ==</vt:lpwstr>
  </property>
</Properties>
</file>